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258F19F1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“upload_20120</w:t>
      </w:r>
      <w:r w:rsidR="00DE3C79">
        <w:t>20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340AEA72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“upload_20120</w:t>
      </w:r>
      <w:r w:rsidR="00DE3C79">
        <w:t>20</w:t>
      </w:r>
      <w:r>
        <w:t>.tar.gz”</w:t>
      </w:r>
      <w:r w:rsidR="00D629A0">
        <w:t>.</w:t>
      </w:r>
    </w:p>
    <w:p w14:paraId="4C306B81" w14:textId="11FC0D1F" w:rsidR="007B227F" w:rsidRDefault="007B227F" w:rsidP="00160956">
      <w:r>
        <w:t>3. Click “Upload”. Wait 10 seconds and refresh this page. You should see the new firmware number: 2.012.0</w:t>
      </w:r>
      <w:r w:rsidR="00DE3C79">
        <w:t>20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299DA6A6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“upload_20120</w:t>
      </w:r>
      <w:r w:rsidR="00B6422F">
        <w:t>20</w:t>
      </w:r>
      <w:r w:rsidR="008C251B">
        <w:t>.tar.gz” and “upgrade</w:t>
      </w:r>
      <w:r w:rsidR="004F097C">
        <w:t>_20120</w:t>
      </w:r>
      <w:r w:rsidR="00B6422F">
        <w:t>20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</w:t>
      </w:r>
      <w:bookmarkStart w:id="0" w:name="_GoBack"/>
      <w:bookmarkEnd w:id="0"/>
      <w:r w:rsidR="002F7CA1">
        <w:rPr>
          <w:color w:val="0070C0"/>
        </w:rPr>
        <w:t xml:space="preserve">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6BD8C8EA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20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48</cp:revision>
  <dcterms:created xsi:type="dcterms:W3CDTF">2018-05-23T14:32:00Z</dcterms:created>
  <dcterms:modified xsi:type="dcterms:W3CDTF">2018-05-25T20:38:00Z</dcterms:modified>
</cp:coreProperties>
</file>